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2C72" w:rsidRDefault="00BC7A11" w:rsidP="005C2C72">
      <w:pPr>
        <w:pStyle w:val="NormalWeb"/>
      </w:pPr>
      <w:r w:rsidRPr="00D41A7B">
        <w:rPr>
          <w:noProof/>
        </w:rPr>
        <w:drawing>
          <wp:inline distT="0" distB="0" distL="0" distR="0" wp14:anchorId="40758469" wp14:editId="77659957">
            <wp:extent cx="2649685" cy="832485"/>
            <wp:effectExtent l="0" t="0" r="0" b="0"/>
            <wp:docPr id="15" name="Imagen 15" descr="C:\Users\Moisés\Downloads\logo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isés\Downloads\logo-Photoroo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92" t="28558" r="-1" b="27871"/>
                    <a:stretch/>
                  </pic:blipFill>
                  <pic:spPr bwMode="auto">
                    <a:xfrm>
                      <a:off x="0" y="0"/>
                      <a:ext cx="2689102" cy="84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2C72" w:rsidRDefault="005C2C72" w:rsidP="005C2C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s-ES"/>
        </w:rPr>
      </w:pPr>
    </w:p>
    <w:p w:rsidR="005C2C72" w:rsidRDefault="005C2C72" w:rsidP="005C2C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s-ES"/>
        </w:rPr>
      </w:pPr>
    </w:p>
    <w:p w:rsidR="001407F1" w:rsidRDefault="001407F1" w:rsidP="001407F1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RESUMEN DE LA COMUNICACIÓN</w:t>
      </w:r>
    </w:p>
    <w:p w:rsidR="001407F1" w:rsidRDefault="001407F1" w:rsidP="005C2C72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</w:p>
    <w:p w:rsidR="001407F1" w:rsidRDefault="001407F1" w:rsidP="005C2C72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bookmarkStart w:id="0" w:name="_GoBack"/>
      <w:bookmarkEnd w:id="0"/>
    </w:p>
    <w:p w:rsidR="005C2C72" w:rsidRPr="005C2C72" w:rsidRDefault="005C2C72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TÍTULO DE LA COMUNICACIÓN</w:t>
      </w:r>
      <w:r w:rsidR="001407F1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 xml:space="preserve">: </w:t>
      </w:r>
    </w:p>
    <w:p w:rsidR="001407F1" w:rsidRDefault="001407F1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:rsidR="005C2C72" w:rsidRDefault="001407F1" w:rsidP="005C2C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1407F1">
        <w:rPr>
          <w:rFonts w:eastAsia="Times New Roman" w:cstheme="minorHAnsi"/>
          <w:b/>
          <w:color w:val="000000"/>
          <w:sz w:val="24"/>
          <w:szCs w:val="24"/>
          <w:lang w:eastAsia="es-ES"/>
        </w:rPr>
        <w:t>Nombre y apellidos del autor/es</w:t>
      </w:r>
      <w:r>
        <w:rPr>
          <w:rFonts w:eastAsia="Times New Roman" w:cstheme="minorHAnsi"/>
          <w:color w:val="000000"/>
          <w:sz w:val="24"/>
          <w:szCs w:val="24"/>
          <w:lang w:eastAsia="es-ES"/>
        </w:rPr>
        <w:t xml:space="preserve">: </w:t>
      </w:r>
    </w:p>
    <w:p w:rsidR="001407F1" w:rsidRPr="005C2C72" w:rsidRDefault="001407F1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:rsidR="001407F1" w:rsidRDefault="005C2C72" w:rsidP="005C2C72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color w:val="000000"/>
          <w:sz w:val="24"/>
          <w:szCs w:val="24"/>
          <w:lang w:eastAsia="es-ES"/>
        </w:rPr>
        <w:t>Filiación</w:t>
      </w:r>
      <w:r w:rsidR="001407F1">
        <w:rPr>
          <w:rFonts w:eastAsia="Times New Roman" w:cstheme="minorHAnsi"/>
          <w:b/>
          <w:color w:val="000000"/>
          <w:sz w:val="24"/>
          <w:szCs w:val="24"/>
          <w:lang w:eastAsia="es-ES"/>
        </w:rPr>
        <w:t>:</w:t>
      </w:r>
    </w:p>
    <w:p w:rsidR="001407F1" w:rsidRDefault="001407F1" w:rsidP="005C2C72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C2C72" w:rsidRPr="005C2C72" w:rsidRDefault="005C2C72" w:rsidP="001407F1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color w:val="000000"/>
          <w:sz w:val="24"/>
          <w:szCs w:val="24"/>
          <w:lang w:eastAsia="es-ES"/>
        </w:rPr>
        <w:t>Email</w:t>
      </w:r>
      <w:r w:rsidR="001407F1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: </w:t>
      </w:r>
    </w:p>
    <w:p w:rsidR="005C2C72" w:rsidRPr="005C2C72" w:rsidRDefault="005C2C72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:rsidR="005C2C72" w:rsidRDefault="005C2C72" w:rsidP="005C2C72">
      <w:pPr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 xml:space="preserve">Indicar eje temático al que se vincula: </w:t>
      </w:r>
    </w:p>
    <w:p w:rsidR="00AD78BD" w:rsidRPr="00AD78BD" w:rsidRDefault="00AD78BD" w:rsidP="00AD78BD">
      <w:pPr>
        <w:tabs>
          <w:tab w:val="left" w:pos="426"/>
        </w:tabs>
        <w:spacing w:after="0"/>
        <w:ind w:left="426" w:hanging="426"/>
        <w:rPr>
          <w:color w:val="000000" w:themeColor="text1"/>
          <w:sz w:val="20"/>
          <w:szCs w:val="20"/>
        </w:rPr>
      </w:pPr>
      <w:r w:rsidRPr="00636A77">
        <w:rPr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636A77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636A77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  </w:t>
      </w:r>
      <w:r w:rsidRPr="00C6787C">
        <w:rPr>
          <w:b/>
          <w:sz w:val="20"/>
          <w:szCs w:val="20"/>
        </w:rPr>
        <w:t xml:space="preserve">Línea </w:t>
      </w:r>
      <w:r w:rsidRPr="00AD78BD">
        <w:rPr>
          <w:b/>
          <w:color w:val="000000" w:themeColor="text1"/>
          <w:sz w:val="20"/>
          <w:szCs w:val="20"/>
        </w:rPr>
        <w:t>temática 1</w:t>
      </w:r>
      <w:r w:rsidRPr="00AD78BD">
        <w:rPr>
          <w:color w:val="000000" w:themeColor="text1"/>
          <w:sz w:val="20"/>
          <w:szCs w:val="20"/>
        </w:rPr>
        <w:t>. Turismo y calidad de vida de los residentes</w:t>
      </w:r>
    </w:p>
    <w:p w:rsidR="00AD78BD" w:rsidRPr="00AD78BD" w:rsidRDefault="00AD78BD" w:rsidP="00AD78BD">
      <w:pPr>
        <w:tabs>
          <w:tab w:val="left" w:pos="426"/>
        </w:tabs>
        <w:spacing w:after="0"/>
        <w:ind w:left="426" w:hanging="426"/>
        <w:rPr>
          <w:b/>
          <w:color w:val="000000" w:themeColor="text1"/>
          <w:sz w:val="20"/>
          <w:szCs w:val="20"/>
        </w:rPr>
      </w:pPr>
      <w:r w:rsidRPr="00AD78BD">
        <w:rPr>
          <w:color w:val="000000" w:themeColor="text1"/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AD78BD">
        <w:rPr>
          <w:color w:val="000000" w:themeColor="text1"/>
          <w:sz w:val="20"/>
          <w:szCs w:val="20"/>
        </w:rPr>
        <w:instrText xml:space="preserve"> FORMCHECKBOX </w:instrText>
      </w:r>
      <w:r w:rsidRPr="00AD78BD">
        <w:rPr>
          <w:color w:val="000000" w:themeColor="text1"/>
          <w:sz w:val="20"/>
          <w:szCs w:val="20"/>
        </w:rPr>
      </w:r>
      <w:r w:rsidRPr="00AD78BD">
        <w:rPr>
          <w:color w:val="000000" w:themeColor="text1"/>
          <w:sz w:val="20"/>
          <w:szCs w:val="20"/>
        </w:rPr>
        <w:fldChar w:fldCharType="separate"/>
      </w:r>
      <w:r w:rsidRPr="00AD78BD">
        <w:rPr>
          <w:color w:val="000000" w:themeColor="text1"/>
          <w:sz w:val="20"/>
          <w:szCs w:val="20"/>
        </w:rPr>
        <w:fldChar w:fldCharType="end"/>
      </w:r>
      <w:r w:rsidRPr="00AD78BD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  </w:t>
      </w:r>
      <w:r w:rsidRPr="00AD78BD">
        <w:rPr>
          <w:b/>
          <w:color w:val="000000" w:themeColor="text1"/>
          <w:sz w:val="20"/>
          <w:szCs w:val="20"/>
        </w:rPr>
        <w:t xml:space="preserve">Línea temática 2. </w:t>
      </w:r>
      <w:r w:rsidRPr="00AD78BD">
        <w:rPr>
          <w:color w:val="000000" w:themeColor="text1"/>
          <w:sz w:val="20"/>
          <w:szCs w:val="20"/>
        </w:rPr>
        <w:t>La cohesión territorial de los destinos: equilibrios y relaciones de complementariedad entre espacios, recursos y actividades turísticas</w:t>
      </w:r>
    </w:p>
    <w:p w:rsidR="00AD78BD" w:rsidRPr="00AD78BD" w:rsidRDefault="00AD78BD" w:rsidP="00AD78BD">
      <w:pPr>
        <w:tabs>
          <w:tab w:val="left" w:pos="426"/>
        </w:tabs>
        <w:spacing w:after="0"/>
        <w:ind w:left="426" w:hanging="426"/>
        <w:rPr>
          <w:color w:val="000000" w:themeColor="text1"/>
          <w:sz w:val="20"/>
          <w:szCs w:val="20"/>
        </w:rPr>
      </w:pPr>
      <w:r w:rsidRPr="00AD78BD">
        <w:rPr>
          <w:color w:val="000000" w:themeColor="text1"/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AD78BD">
        <w:rPr>
          <w:color w:val="000000" w:themeColor="text1"/>
          <w:sz w:val="20"/>
          <w:szCs w:val="20"/>
        </w:rPr>
        <w:instrText xml:space="preserve"> FORMCHECKBOX </w:instrText>
      </w:r>
      <w:r w:rsidRPr="00AD78BD">
        <w:rPr>
          <w:color w:val="000000" w:themeColor="text1"/>
          <w:sz w:val="20"/>
          <w:szCs w:val="20"/>
        </w:rPr>
      </w:r>
      <w:r w:rsidRPr="00AD78BD">
        <w:rPr>
          <w:color w:val="000000" w:themeColor="text1"/>
          <w:sz w:val="20"/>
          <w:szCs w:val="20"/>
        </w:rPr>
        <w:fldChar w:fldCharType="separate"/>
      </w:r>
      <w:r w:rsidRPr="00AD78BD">
        <w:rPr>
          <w:color w:val="000000" w:themeColor="text1"/>
          <w:sz w:val="20"/>
          <w:szCs w:val="20"/>
        </w:rPr>
        <w:fldChar w:fldCharType="end"/>
      </w:r>
      <w:r w:rsidRPr="00AD78BD">
        <w:rPr>
          <w:color w:val="000000" w:themeColor="text1"/>
          <w:sz w:val="20"/>
          <w:szCs w:val="20"/>
        </w:rPr>
        <w:t xml:space="preserve">  </w:t>
      </w:r>
      <w:r>
        <w:rPr>
          <w:color w:val="000000" w:themeColor="text1"/>
          <w:sz w:val="20"/>
          <w:szCs w:val="20"/>
        </w:rPr>
        <w:t xml:space="preserve"> </w:t>
      </w:r>
      <w:r w:rsidRPr="00AD78BD">
        <w:rPr>
          <w:b/>
          <w:color w:val="000000" w:themeColor="text1"/>
          <w:sz w:val="20"/>
          <w:szCs w:val="20"/>
        </w:rPr>
        <w:t>Línea temática 3.</w:t>
      </w:r>
      <w:r w:rsidRPr="00AD78BD">
        <w:rPr>
          <w:color w:val="000000" w:themeColor="text1"/>
          <w:sz w:val="20"/>
          <w:szCs w:val="20"/>
        </w:rPr>
        <w:t xml:space="preserve"> Retos y soluciones a la vulnerabilidad de los destinos turísticos</w:t>
      </w:r>
    </w:p>
    <w:p w:rsidR="00AD78BD" w:rsidRPr="00AD78BD" w:rsidRDefault="00AD78BD" w:rsidP="00AD78BD">
      <w:pPr>
        <w:tabs>
          <w:tab w:val="left" w:pos="426"/>
        </w:tabs>
        <w:spacing w:after="0"/>
        <w:ind w:left="426" w:hanging="426"/>
        <w:rPr>
          <w:color w:val="000000" w:themeColor="text1"/>
          <w:sz w:val="20"/>
          <w:szCs w:val="20"/>
        </w:rPr>
      </w:pPr>
      <w:r w:rsidRPr="00AD78BD">
        <w:rPr>
          <w:color w:val="000000" w:themeColor="text1"/>
          <w:sz w:val="20"/>
          <w:szCs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AD78BD">
        <w:rPr>
          <w:color w:val="000000" w:themeColor="text1"/>
          <w:sz w:val="20"/>
          <w:szCs w:val="20"/>
        </w:rPr>
        <w:instrText xml:space="preserve"> FORMCHECKBOX </w:instrText>
      </w:r>
      <w:r w:rsidRPr="00AD78BD">
        <w:rPr>
          <w:color w:val="000000" w:themeColor="text1"/>
          <w:sz w:val="20"/>
          <w:szCs w:val="20"/>
        </w:rPr>
      </w:r>
      <w:r w:rsidRPr="00AD78BD">
        <w:rPr>
          <w:color w:val="000000" w:themeColor="text1"/>
          <w:sz w:val="20"/>
          <w:szCs w:val="20"/>
        </w:rPr>
        <w:fldChar w:fldCharType="separate"/>
      </w:r>
      <w:r w:rsidRPr="00AD78BD">
        <w:rPr>
          <w:color w:val="000000" w:themeColor="text1"/>
          <w:sz w:val="20"/>
          <w:szCs w:val="20"/>
        </w:rPr>
        <w:fldChar w:fldCharType="end"/>
      </w:r>
      <w:r w:rsidRPr="00AD78BD">
        <w:rPr>
          <w:color w:val="000000" w:themeColor="text1"/>
          <w:sz w:val="20"/>
          <w:szCs w:val="20"/>
        </w:rPr>
        <w:t xml:space="preserve">  </w:t>
      </w:r>
      <w:r>
        <w:rPr>
          <w:color w:val="000000" w:themeColor="text1"/>
          <w:sz w:val="20"/>
          <w:szCs w:val="20"/>
        </w:rPr>
        <w:t xml:space="preserve"> </w:t>
      </w:r>
      <w:r w:rsidRPr="00AD78BD">
        <w:rPr>
          <w:b/>
          <w:color w:val="000000" w:themeColor="text1"/>
          <w:sz w:val="20"/>
          <w:szCs w:val="20"/>
        </w:rPr>
        <w:t>Línea temática 4</w:t>
      </w:r>
      <w:r w:rsidRPr="00AD78BD">
        <w:rPr>
          <w:color w:val="000000" w:themeColor="text1"/>
          <w:sz w:val="20"/>
          <w:szCs w:val="20"/>
        </w:rPr>
        <w:t>.</w:t>
      </w:r>
      <w:r w:rsidRPr="00AD78BD">
        <w:rPr>
          <w:b/>
          <w:color w:val="000000" w:themeColor="text1"/>
          <w:sz w:val="20"/>
          <w:szCs w:val="20"/>
        </w:rPr>
        <w:t xml:space="preserve"> </w:t>
      </w:r>
      <w:r w:rsidRPr="00AD78BD">
        <w:rPr>
          <w:color w:val="000000" w:themeColor="text1"/>
          <w:sz w:val="20"/>
          <w:szCs w:val="20"/>
        </w:rPr>
        <w:t>Convivencia, participación social y gobernanza turística</w:t>
      </w:r>
    </w:p>
    <w:p w:rsidR="00AD78BD" w:rsidRPr="00AD78BD" w:rsidRDefault="00AD78BD" w:rsidP="005C2C72">
      <w:pPr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lang w:eastAsia="es-ES"/>
        </w:rPr>
      </w:pPr>
    </w:p>
    <w:p w:rsidR="00636A77" w:rsidRPr="00453063" w:rsidRDefault="00636A77" w:rsidP="00636A7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ind w:left="284"/>
        <w:jc w:val="both"/>
        <w:rPr>
          <w:color w:val="000000"/>
          <w:sz w:val="20"/>
          <w:szCs w:val="20"/>
        </w:rPr>
      </w:pPr>
    </w:p>
    <w:p w:rsidR="005C2C72" w:rsidRPr="005C2C72" w:rsidRDefault="005C2C72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:rsidR="001407F1" w:rsidRPr="00A253E9" w:rsidRDefault="005C2C72" w:rsidP="005C2C72">
      <w:pPr>
        <w:spacing w:after="0" w:line="240" w:lineRule="auto"/>
        <w:jc w:val="both"/>
        <w:rPr>
          <w:rFonts w:eastAsia="Times New Roman" w:cstheme="minorHAnsi"/>
          <w:color w:val="808080" w:themeColor="background1" w:themeShade="80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RESUMEN:</w:t>
      </w:r>
      <w:r w:rsidRPr="005C2C72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  <w:r w:rsidR="00A253E9">
        <w:rPr>
          <w:rFonts w:cstheme="minorHAnsi"/>
          <w:color w:val="808080" w:themeColor="background1" w:themeShade="80"/>
          <w:sz w:val="24"/>
          <w:szCs w:val="24"/>
        </w:rPr>
        <w:t>La</w:t>
      </w:r>
      <w:r w:rsidR="001407F1" w:rsidRPr="00A253E9">
        <w:rPr>
          <w:rFonts w:cstheme="minorHAnsi"/>
          <w:color w:val="808080" w:themeColor="background1" w:themeShade="80"/>
          <w:sz w:val="24"/>
          <w:szCs w:val="24"/>
        </w:rPr>
        <w:t xml:space="preserve"> extensión máxima es de 300 palabras. Deberá contemplar: interés del trabajo, objetivo, metodología y principales resultados.</w:t>
      </w:r>
    </w:p>
    <w:p w:rsidR="001407F1" w:rsidRDefault="001407F1" w:rsidP="005C2C7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A253E9" w:rsidRDefault="00A253E9" w:rsidP="005C2C7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C2C72" w:rsidRPr="005C2C72" w:rsidRDefault="005C2C72" w:rsidP="005C2C72">
      <w:pPr>
        <w:spacing w:after="0" w:line="240" w:lineRule="auto"/>
        <w:rPr>
          <w:rFonts w:eastAsia="Times New Roman" w:cstheme="minorHAnsi"/>
          <w:sz w:val="24"/>
          <w:szCs w:val="24"/>
          <w:lang w:eastAsia="es-ES"/>
        </w:rPr>
      </w:pPr>
    </w:p>
    <w:p w:rsidR="00BC7A11" w:rsidRDefault="005C2C72" w:rsidP="005C2C72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5C2C72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PALABRAS CLAVE:</w:t>
      </w:r>
      <w:r w:rsidRPr="005C2C72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  <w:r w:rsidRPr="005C2C72">
        <w:rPr>
          <w:rFonts w:eastAsia="Times New Roman" w:cstheme="minorHAnsi"/>
          <w:color w:val="808080" w:themeColor="background1" w:themeShade="80"/>
          <w:sz w:val="24"/>
          <w:szCs w:val="24"/>
          <w:lang w:eastAsia="es-ES"/>
        </w:rPr>
        <w:t>entre tres (mínimo) y cinco (máximo)</w:t>
      </w:r>
    </w:p>
    <w:p w:rsidR="001407F1" w:rsidRDefault="001407F1" w:rsidP="005C2C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1407F1" w:rsidRDefault="001407F1" w:rsidP="005C2C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C7A11" w:rsidRPr="005C2C72" w:rsidRDefault="00BC7A11" w:rsidP="005C2C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47DAB" w:rsidRDefault="00B47DAB"/>
    <w:sectPr w:rsidR="00B47D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70B7A"/>
    <w:multiLevelType w:val="multilevel"/>
    <w:tmpl w:val="EFD0C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9635A1"/>
    <w:multiLevelType w:val="multilevel"/>
    <w:tmpl w:val="54CA1C6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6BE2116D"/>
    <w:multiLevelType w:val="multilevel"/>
    <w:tmpl w:val="8E40D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C72"/>
    <w:rsid w:val="000903BB"/>
    <w:rsid w:val="001407F1"/>
    <w:rsid w:val="005C2C72"/>
    <w:rsid w:val="00636A77"/>
    <w:rsid w:val="006B30F5"/>
    <w:rsid w:val="00A253E9"/>
    <w:rsid w:val="00AD78BD"/>
    <w:rsid w:val="00B47DAB"/>
    <w:rsid w:val="00BC7A11"/>
    <w:rsid w:val="00C2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99C2"/>
  <w15:chartTrackingRefBased/>
  <w15:docId w15:val="{673638AD-A6DD-4B5A-9EA3-2FCAF4A6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C2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5C2C72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636A77"/>
    <w:pPr>
      <w:ind w:left="720"/>
      <w:contextualSpacing/>
    </w:pPr>
    <w:rPr>
      <w:rFonts w:ascii="Calibri" w:eastAsia="Calibri" w:hAnsi="Calibri" w:cs="Calibr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0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7AF2F-002D-43A0-9628-FDBF016FD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Moisés Ramón Simancas Cruz</dc:creator>
  <cp:keywords/>
  <dc:description/>
  <cp:lastModifiedBy>Moisés Ramón Simancas Cruz</cp:lastModifiedBy>
  <cp:revision>3</cp:revision>
  <dcterms:created xsi:type="dcterms:W3CDTF">2025-05-14T08:17:00Z</dcterms:created>
  <dcterms:modified xsi:type="dcterms:W3CDTF">2025-05-15T06:32:00Z</dcterms:modified>
</cp:coreProperties>
</file>